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FF52F2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0" w:name="_Toc18767"/>
      <w:bookmarkStart w:id="1" w:name="_Toc23711"/>
      <w:bookmarkStart w:id="2" w:name="_Toc4925"/>
      <w:bookmarkStart w:id="3" w:name="_Toc16193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北京大学</w:t>
      </w:r>
      <w:bookmarkEnd w:id="0"/>
      <w:bookmarkEnd w:id="1"/>
      <w:bookmarkEnd w:id="2"/>
      <w:bookmarkEnd w:id="3"/>
    </w:p>
    <w:p w:rsidR="008F097E" w:rsidRDefault="00FF52F2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4" w:name="_Toc26294"/>
      <w:bookmarkStart w:id="5" w:name="_Toc2573"/>
      <w:bookmarkStart w:id="6" w:name="_Toc31047"/>
      <w:bookmarkStart w:id="7" w:name="_Toc21799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  <w:bookmarkEnd w:id="4"/>
      <w:bookmarkEnd w:id="5"/>
      <w:bookmarkEnd w:id="6"/>
      <w:bookmarkEnd w:id="7"/>
    </w:p>
    <w:p w:rsidR="008F097E" w:rsidRDefault="00FF52F2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8" w:name="_Toc14840"/>
      <w:bookmarkStart w:id="9" w:name="_Toc19298"/>
      <w:bookmarkStart w:id="10" w:name="_Toc9325"/>
      <w:bookmarkStart w:id="11" w:name="_Toc771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8"/>
      <w:bookmarkEnd w:id="9"/>
      <w:bookmarkEnd w:id="10"/>
      <w:bookmarkEnd w:id="11"/>
    </w:p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8F097E"/>
    <w:p w:rsidR="008F097E" w:rsidRDefault="00FF52F2">
      <w:pPr>
        <w:jc w:val="center"/>
      </w:pPr>
      <w:bookmarkStart w:id="12" w:name="_Toc8356"/>
      <w:bookmarkStart w:id="13" w:name="_Toc463"/>
      <w:bookmarkStart w:id="14" w:name="_Toc27575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:rsidR="008F097E" w:rsidRDefault="00FF52F2">
      <w:pPr>
        <w:jc w:val="center"/>
        <w:rPr>
          <w:sz w:val="24"/>
        </w:rPr>
      </w:pPr>
      <w:r>
        <w:rPr>
          <w:rFonts w:hint="eastAsia"/>
          <w:sz w:val="24"/>
        </w:rPr>
        <w:t>2022.10</w:t>
      </w:r>
    </w:p>
    <w:p w:rsidR="008F097E" w:rsidRDefault="008F097E">
      <w:pPr>
        <w:jc w:val="center"/>
        <w:rPr>
          <w:sz w:val="24"/>
        </w:rPr>
      </w:pPr>
    </w:p>
    <w:p w:rsidR="008F097E" w:rsidRDefault="008F097E">
      <w:pPr>
        <w:jc w:val="center"/>
        <w:rPr>
          <w:sz w:val="24"/>
        </w:rPr>
      </w:pPr>
    </w:p>
    <w:p w:rsidR="008F097E" w:rsidRDefault="008F097E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8F097E" w:rsidRDefault="008F097E">
      <w:pPr>
        <w:spacing w:line="276" w:lineRule="auto"/>
        <w:rPr>
          <w:b/>
        </w:rPr>
      </w:pPr>
    </w:p>
    <w:p w:rsidR="008F097E" w:rsidRDefault="008F097E">
      <w:pPr>
        <w:spacing w:line="276" w:lineRule="auto"/>
      </w:pPr>
    </w:p>
    <w:sdt>
      <w:sdtPr>
        <w:rPr>
          <w:rFonts w:ascii="宋体" w:eastAsia="宋体" w:hAnsi="宋体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</w:rPr>
      </w:sdtEndPr>
      <w:sdtContent>
        <w:p w:rsidR="008F097E" w:rsidRDefault="00FF52F2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8F097E" w:rsidRDefault="00FF52F2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17456" w:history="1">
            <w:r>
              <w:rPr>
                <w:rFonts w:hint="eastAsia"/>
              </w:rPr>
              <w:t>一、总体</w:t>
            </w:r>
            <w:r>
              <w:t>流程</w:t>
            </w:r>
            <w:r>
              <w:tab/>
            </w:r>
            <w:r>
              <w:fldChar w:fldCharType="begin"/>
            </w:r>
            <w:r>
              <w:instrText xml:space="preserve"> PAGEREF _Toc17456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8F097E" w:rsidRDefault="00AA6539">
          <w:pPr>
            <w:pStyle w:val="TOC1"/>
            <w:tabs>
              <w:tab w:val="right" w:leader="dot" w:pos="8306"/>
            </w:tabs>
          </w:pPr>
          <w:hyperlink w:anchor="_Toc18486" w:history="1">
            <w:r w:rsidR="00FF52F2">
              <w:rPr>
                <w:rFonts w:hint="eastAsia"/>
              </w:rPr>
              <w:t>二、登录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_Toc18486 \h </w:instrText>
            </w:r>
            <w:r w:rsidR="00FF52F2">
              <w:fldChar w:fldCharType="separate"/>
            </w:r>
            <w:r w:rsidR="00FF52F2">
              <w:t>2</w:t>
            </w:r>
            <w:r w:rsidR="00FF52F2">
              <w:fldChar w:fldCharType="end"/>
            </w:r>
          </w:hyperlink>
        </w:p>
        <w:p w:rsidR="008F097E" w:rsidRDefault="00AA6539">
          <w:pPr>
            <w:pStyle w:val="TOC2"/>
            <w:tabs>
              <w:tab w:val="right" w:leader="dot" w:pos="8306"/>
            </w:tabs>
          </w:pPr>
          <w:hyperlink w:anchor="_Toc2743" w:history="1">
            <w:r w:rsidR="00FF52F2">
              <w:t>登录系统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_Toc2743 \h </w:instrText>
            </w:r>
            <w:r w:rsidR="00FF52F2">
              <w:fldChar w:fldCharType="separate"/>
            </w:r>
            <w:r w:rsidR="00FF52F2">
              <w:t>2</w:t>
            </w:r>
            <w:r w:rsidR="00FF52F2">
              <w:fldChar w:fldCharType="end"/>
            </w:r>
          </w:hyperlink>
        </w:p>
        <w:p w:rsidR="008F097E" w:rsidRDefault="00AA6539">
          <w:pPr>
            <w:pStyle w:val="TOC1"/>
            <w:tabs>
              <w:tab w:val="right" w:leader="dot" w:pos="8306"/>
            </w:tabs>
          </w:pPr>
          <w:hyperlink w:anchor="_Toc14119" w:history="1">
            <w:r w:rsidR="00FF52F2">
              <w:rPr>
                <w:rFonts w:hint="eastAsia"/>
              </w:rPr>
              <w:t>三、</w:t>
            </w:r>
            <w:r w:rsidR="00FF52F2">
              <w:rPr>
                <w:rFonts w:hint="eastAsia"/>
              </w:rPr>
              <w:t xml:space="preserve"> </w:t>
            </w:r>
            <w:r w:rsidR="00FF52F2">
              <w:rPr>
                <w:rFonts w:hint="eastAsia"/>
              </w:rPr>
              <w:t>拟题、双选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_Toc14119 \h </w:instrText>
            </w:r>
            <w:r w:rsidR="00FF52F2">
              <w:fldChar w:fldCharType="separate"/>
            </w:r>
            <w:r w:rsidR="00FF52F2">
              <w:t>3</w:t>
            </w:r>
            <w:r w:rsidR="00FF52F2">
              <w:fldChar w:fldCharType="end"/>
            </w:r>
          </w:hyperlink>
        </w:p>
        <w:p w:rsidR="008F097E" w:rsidRDefault="00AA6539">
          <w:pPr>
            <w:pStyle w:val="TOC2"/>
            <w:tabs>
              <w:tab w:val="right" w:leader="dot" w:pos="8306"/>
            </w:tabs>
          </w:pPr>
          <w:hyperlink w:anchor="_Toc30444" w:history="1">
            <w:r w:rsidR="00FF52F2">
              <w:rPr>
                <w:rFonts w:hint="eastAsia"/>
              </w:rPr>
              <w:t>1</w:t>
            </w:r>
            <w:r w:rsidR="00FF52F2">
              <w:rPr>
                <w:rFonts w:hint="eastAsia"/>
              </w:rPr>
              <w:t>、题目申报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_Toc30444 \h </w:instrText>
            </w:r>
            <w:r w:rsidR="00FF52F2">
              <w:fldChar w:fldCharType="separate"/>
            </w:r>
            <w:r w:rsidR="00FF52F2">
              <w:t>3</w:t>
            </w:r>
            <w:r w:rsidR="00FF52F2">
              <w:fldChar w:fldCharType="end"/>
            </w:r>
          </w:hyperlink>
        </w:p>
        <w:p w:rsidR="008F097E" w:rsidRDefault="00AA6539">
          <w:pPr>
            <w:pStyle w:val="TOC2"/>
            <w:tabs>
              <w:tab w:val="right" w:leader="dot" w:pos="8306"/>
            </w:tabs>
          </w:pPr>
          <w:hyperlink w:anchor="_Toc17805" w:history="1">
            <w:r w:rsidR="00FF52F2">
              <w:rPr>
                <w:rFonts w:hint="eastAsia"/>
              </w:rPr>
              <w:t>2</w:t>
            </w:r>
            <w:r w:rsidR="00FF52F2">
              <w:rPr>
                <w:rFonts w:hint="eastAsia"/>
              </w:rPr>
              <w:t>、题目修改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_Toc17805 \h </w:instrText>
            </w:r>
            <w:r w:rsidR="00FF52F2">
              <w:fldChar w:fldCharType="separate"/>
            </w:r>
            <w:r w:rsidR="00FF52F2">
              <w:t>4</w:t>
            </w:r>
            <w:r w:rsidR="00FF52F2">
              <w:fldChar w:fldCharType="end"/>
            </w:r>
          </w:hyperlink>
        </w:p>
        <w:p w:rsidR="008F097E" w:rsidRDefault="00AA6539">
          <w:pPr>
            <w:pStyle w:val="TOC1"/>
            <w:tabs>
              <w:tab w:val="right" w:leader="dot" w:pos="8306"/>
            </w:tabs>
          </w:pPr>
          <w:hyperlink w:anchor="_Toc22603" w:history="1">
            <w:r w:rsidR="00FF52F2">
              <w:rPr>
                <w:rFonts w:hint="eastAsia"/>
              </w:rPr>
              <w:t>四、开题报告、中期报告、论文查重及原创授权声明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_Toc22603 \h </w:instrText>
            </w:r>
            <w:r w:rsidR="00FF52F2">
              <w:fldChar w:fldCharType="separate"/>
            </w:r>
            <w:r w:rsidR="00FF52F2">
              <w:t>5</w:t>
            </w:r>
            <w:r w:rsidR="00FF52F2">
              <w:fldChar w:fldCharType="end"/>
            </w:r>
          </w:hyperlink>
        </w:p>
        <w:p w:rsidR="008F097E" w:rsidRDefault="00AA6539">
          <w:pPr>
            <w:pStyle w:val="TOC2"/>
            <w:tabs>
              <w:tab w:val="right" w:leader="dot" w:pos="8306"/>
            </w:tabs>
          </w:pPr>
          <w:hyperlink w:anchor="_Toc27357" w:history="1">
            <w:r w:rsidR="00FF52F2">
              <w:rPr>
                <w:rFonts w:hint="eastAsia"/>
              </w:rPr>
              <w:t>1</w:t>
            </w:r>
            <w:r w:rsidR="00FF52F2">
              <w:rPr>
                <w:rFonts w:hint="eastAsia"/>
              </w:rPr>
              <w:t>、提交开题报告、中期报告、原创授权声明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_Toc27357 \h </w:instrText>
            </w:r>
            <w:r w:rsidR="00FF52F2">
              <w:fldChar w:fldCharType="separate"/>
            </w:r>
            <w:r w:rsidR="00FF52F2">
              <w:t>5</w:t>
            </w:r>
            <w:r w:rsidR="00FF52F2">
              <w:fldChar w:fldCharType="end"/>
            </w:r>
          </w:hyperlink>
        </w:p>
        <w:p w:rsidR="008F097E" w:rsidRDefault="00AA6539">
          <w:pPr>
            <w:pStyle w:val="TOC2"/>
            <w:tabs>
              <w:tab w:val="right" w:leader="dot" w:pos="8306"/>
            </w:tabs>
          </w:pPr>
          <w:hyperlink w:anchor="_Toc16056" w:history="1">
            <w:r w:rsidR="00FF52F2">
              <w:rPr>
                <w:rFonts w:hint="eastAsia"/>
              </w:rPr>
              <w:t>2</w:t>
            </w:r>
            <w:r w:rsidR="00FF52F2">
              <w:rPr>
                <w:rFonts w:hint="eastAsia"/>
              </w:rPr>
              <w:t>、</w:t>
            </w:r>
            <w:r w:rsidR="00FF52F2">
              <w:t>提交</w:t>
            </w:r>
            <w:r w:rsidR="00FF52F2">
              <w:rPr>
                <w:rFonts w:hint="eastAsia"/>
              </w:rPr>
              <w:t>毕业论文查重稿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_Toc16056 \h </w:instrText>
            </w:r>
            <w:r w:rsidR="00FF52F2">
              <w:fldChar w:fldCharType="separate"/>
            </w:r>
            <w:r w:rsidR="00FF52F2">
              <w:t>6</w:t>
            </w:r>
            <w:r w:rsidR="00FF52F2">
              <w:fldChar w:fldCharType="end"/>
            </w:r>
          </w:hyperlink>
        </w:p>
        <w:p w:rsidR="008F097E" w:rsidRDefault="00AA6539">
          <w:pPr>
            <w:pStyle w:val="TOC1"/>
            <w:tabs>
              <w:tab w:val="right" w:leader="dot" w:pos="8306"/>
            </w:tabs>
          </w:pPr>
          <w:hyperlink w:anchor="_Toc7332" w:history="1">
            <w:r w:rsidR="00FF52F2">
              <w:rPr>
                <w:rFonts w:hint="eastAsia"/>
              </w:rPr>
              <w:t>五、查看成绩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_Toc7332 \h </w:instrText>
            </w:r>
            <w:r w:rsidR="00FF52F2">
              <w:fldChar w:fldCharType="separate"/>
            </w:r>
            <w:r w:rsidR="00FF52F2">
              <w:t>6</w:t>
            </w:r>
            <w:r w:rsidR="00FF52F2">
              <w:fldChar w:fldCharType="end"/>
            </w:r>
          </w:hyperlink>
        </w:p>
        <w:p w:rsidR="008F097E" w:rsidRDefault="00AA6539">
          <w:pPr>
            <w:pStyle w:val="TOC1"/>
            <w:tabs>
              <w:tab w:val="right" w:leader="dot" w:pos="8306"/>
            </w:tabs>
          </w:pPr>
          <w:hyperlink w:anchor="_Toc16859" w:history="1">
            <w:r w:rsidR="00FF52F2">
              <w:rPr>
                <w:rFonts w:hint="eastAsia"/>
              </w:rPr>
              <w:t>六、论文终版提交</w:t>
            </w:r>
            <w:r w:rsidR="00FF52F2">
              <w:t>及表格导出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_Toc16859 \h </w:instrText>
            </w:r>
            <w:r w:rsidR="00FF52F2">
              <w:fldChar w:fldCharType="separate"/>
            </w:r>
            <w:r w:rsidR="00FF52F2">
              <w:t>6</w:t>
            </w:r>
            <w:r w:rsidR="00FF52F2">
              <w:fldChar w:fldCharType="end"/>
            </w:r>
          </w:hyperlink>
        </w:p>
        <w:p w:rsidR="008F097E" w:rsidRDefault="00AA6539">
          <w:pPr>
            <w:pStyle w:val="TOC2"/>
            <w:tabs>
              <w:tab w:val="right" w:leader="dot" w:pos="8306"/>
            </w:tabs>
          </w:pPr>
          <w:hyperlink w:anchor="_Toc29428" w:history="1">
            <w:r w:rsidR="00FF52F2">
              <w:rPr>
                <w:rFonts w:hint="eastAsia"/>
              </w:rPr>
              <w:t>1</w:t>
            </w:r>
            <w:r w:rsidR="00FF52F2">
              <w:rPr>
                <w:rFonts w:hint="eastAsia"/>
              </w:rPr>
              <w:t>、论文终版</w:t>
            </w:r>
            <w:r w:rsidR="00FF52F2">
              <w:t>提交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_Toc29428 \h </w:instrText>
            </w:r>
            <w:r w:rsidR="00FF52F2">
              <w:fldChar w:fldCharType="separate"/>
            </w:r>
            <w:r w:rsidR="00FF52F2">
              <w:t>6</w:t>
            </w:r>
            <w:r w:rsidR="00FF52F2">
              <w:fldChar w:fldCharType="end"/>
            </w:r>
          </w:hyperlink>
        </w:p>
        <w:p w:rsidR="008F097E" w:rsidRDefault="00AA6539">
          <w:pPr>
            <w:pStyle w:val="TOC2"/>
            <w:tabs>
              <w:tab w:val="right" w:leader="dot" w:pos="8306"/>
            </w:tabs>
          </w:pPr>
          <w:hyperlink w:anchor="_Toc9314" w:history="1">
            <w:r w:rsidR="00FF52F2">
              <w:rPr>
                <w:rFonts w:hint="eastAsia"/>
              </w:rPr>
              <w:t>2</w:t>
            </w:r>
            <w:r w:rsidR="00FF52F2">
              <w:rPr>
                <w:rFonts w:hint="eastAsia"/>
              </w:rPr>
              <w:t>、</w:t>
            </w:r>
            <w:r w:rsidR="00FF52F2">
              <w:t>表格导出</w:t>
            </w:r>
            <w:r w:rsidR="00FF52F2">
              <w:tab/>
            </w:r>
            <w:r w:rsidR="00FF52F2">
              <w:fldChar w:fldCharType="begin"/>
            </w:r>
            <w:r w:rsidR="00FF52F2">
              <w:instrText xml:space="preserve"> PAGEREF _Toc9314 \h </w:instrText>
            </w:r>
            <w:r w:rsidR="00FF52F2">
              <w:fldChar w:fldCharType="separate"/>
            </w:r>
            <w:r w:rsidR="00FF52F2">
              <w:t>8</w:t>
            </w:r>
            <w:r w:rsidR="00FF52F2">
              <w:fldChar w:fldCharType="end"/>
            </w:r>
          </w:hyperlink>
        </w:p>
        <w:p w:rsidR="008F097E" w:rsidRDefault="00FF52F2">
          <w:pPr>
            <w:spacing w:line="276" w:lineRule="auto"/>
            <w:rPr>
              <w:b/>
            </w:rPr>
            <w:sectPr w:rsidR="008F097E">
              <w:head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8F097E" w:rsidRDefault="00FF52F2">
      <w:pPr>
        <w:pStyle w:val="1"/>
        <w:spacing w:before="312"/>
      </w:pPr>
      <w:bookmarkStart w:id="15" w:name="_Toc23082"/>
      <w:bookmarkStart w:id="16" w:name="_Toc17456"/>
      <w:r>
        <w:rPr>
          <w:rFonts w:hint="eastAsia"/>
        </w:rPr>
        <w:lastRenderedPageBreak/>
        <w:t>一、总体</w:t>
      </w:r>
      <w:r>
        <w:t>流程</w:t>
      </w:r>
      <w:bookmarkEnd w:id="15"/>
      <w:bookmarkEnd w:id="16"/>
    </w:p>
    <w:p w:rsidR="008F097E" w:rsidRDefault="00FF52F2">
      <w:pPr>
        <w:ind w:left="420" w:firstLine="420"/>
        <w:rPr>
          <w:color w:val="FF0000"/>
        </w:rPr>
      </w:pPr>
      <w:r>
        <w:rPr>
          <w:color w:val="FF0000"/>
        </w:rPr>
        <w:t>“</w:t>
      </w:r>
      <w:r>
        <w:rPr>
          <w:color w:val="FF0000"/>
        </w:rPr>
        <w:t>绿色</w:t>
      </w:r>
      <w:r>
        <w:rPr>
          <w:color w:val="FF0000"/>
        </w:rPr>
        <w:t>”</w:t>
      </w:r>
      <w:r>
        <w:rPr>
          <w:color w:val="FF0000"/>
        </w:rPr>
        <w:t>部分</w:t>
      </w:r>
      <w:proofErr w:type="gramStart"/>
      <w:r>
        <w:rPr>
          <w:color w:val="FF0000"/>
        </w:rPr>
        <w:t>为毕设</w:t>
      </w:r>
      <w:proofErr w:type="gramEnd"/>
      <w:r>
        <w:rPr>
          <w:color w:val="FF0000"/>
        </w:rPr>
        <w:t>整个过程中学生角色会进行的操作。</w:t>
      </w:r>
    </w:p>
    <w:p w:rsidR="008F097E" w:rsidRDefault="00FF52F2">
      <w:pPr>
        <w:ind w:left="420" w:firstLine="420"/>
      </w:pPr>
      <w:r>
        <w:t>根据流程，找到相应页面填报或查看即可。</w:t>
      </w:r>
    </w:p>
    <w:p w:rsidR="008F097E" w:rsidRDefault="00FF52F2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114300" distR="114300">
            <wp:extent cx="5560695" cy="7041515"/>
            <wp:effectExtent l="0" t="0" r="1905" b="698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pPr>
        <w:spacing w:line="276" w:lineRule="auto"/>
        <w:rPr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请注意：此版本为北京大学全校通用版本，具体使用时可根据学院具体要求进行选择查看。</w:t>
      </w:r>
    </w:p>
    <w:p w:rsidR="008F097E" w:rsidRDefault="00FF52F2">
      <w:pPr>
        <w:pStyle w:val="1"/>
        <w:spacing w:before="312"/>
      </w:pPr>
      <w:bookmarkStart w:id="17" w:name="_Toc27434"/>
      <w:bookmarkStart w:id="18" w:name="_Toc18486"/>
      <w:r>
        <w:rPr>
          <w:rFonts w:hint="eastAsia"/>
        </w:rPr>
        <w:lastRenderedPageBreak/>
        <w:t>二、登录</w:t>
      </w:r>
      <w:bookmarkEnd w:id="17"/>
      <w:bookmarkEnd w:id="18"/>
    </w:p>
    <w:p w:rsidR="008F097E" w:rsidRDefault="00FF52F2">
      <w:pPr>
        <w:pStyle w:val="2"/>
      </w:pPr>
      <w:bookmarkStart w:id="19" w:name="_Toc2743"/>
      <w:r>
        <w:t>登录系统</w:t>
      </w:r>
      <w:bookmarkEnd w:id="19"/>
    </w:p>
    <w:p w:rsidR="008F097E" w:rsidRDefault="00FF52F2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hyperlink r:id="rId11" w:history="1">
        <w:r>
          <w:rPr>
            <w:rStyle w:val="a7"/>
            <w:rFonts w:ascii="宋体" w:eastAsia="宋体" w:hAnsi="宋体" w:cs="宋体"/>
            <w:sz w:val="24"/>
            <w:szCs w:val="24"/>
          </w:rPr>
          <w:t>http://</w:t>
        </w:r>
        <w:r>
          <w:rPr>
            <w:rStyle w:val="a7"/>
            <w:rFonts w:ascii="宋体" w:eastAsia="宋体" w:hAnsi="宋体" w:cs="宋体" w:hint="eastAsia"/>
            <w:sz w:val="24"/>
            <w:szCs w:val="24"/>
          </w:rPr>
          <w:t>pku</w:t>
        </w:r>
        <w:r>
          <w:rPr>
            <w:rStyle w:val="a7"/>
            <w:rFonts w:ascii="宋体" w:eastAsia="宋体" w:hAnsi="宋体" w:cs="宋体"/>
            <w:sz w:val="24"/>
            <w:szCs w:val="24"/>
          </w:rPr>
          <w:t>.co.cnki.net/</w:t>
        </w:r>
      </w:hyperlink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20" w:name="_Hlk86224575"/>
      <w:r>
        <w:rPr>
          <w:rFonts w:ascii="宋体" w:eastAsia="宋体" w:hAnsi="宋体" w:cs="宋体" w:hint="eastAsia"/>
          <w:sz w:val="24"/>
          <w:szCs w:val="24"/>
        </w:rPr>
        <w:t>（http后无s，登录后系统会自动跳转到门户界面）</w:t>
      </w:r>
    </w:p>
    <w:bookmarkEnd w:id="20"/>
    <w:p w:rsidR="008F097E" w:rsidRDefault="00FF52F2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81625" cy="3063875"/>
            <wp:effectExtent l="0" t="0" r="0" b="317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步：绑定手机号、更改论文管理系统初始密码（</w:t>
      </w:r>
      <w:proofErr w:type="gramStart"/>
      <w:r>
        <w:rPr>
          <w:rFonts w:hint="eastAsia"/>
          <w:b/>
          <w:bCs/>
          <w:color w:val="303030"/>
        </w:rPr>
        <w:t>只首次</w:t>
      </w:r>
      <w:proofErr w:type="gramEnd"/>
      <w:r>
        <w:rPr>
          <w:rFonts w:hint="eastAsia"/>
          <w:b/>
          <w:bCs/>
          <w:color w:val="303030"/>
        </w:rPr>
        <w:t>登陆</w:t>
      </w:r>
      <w:r>
        <w:rPr>
          <w:rFonts w:hint="eastAsia"/>
          <w:color w:val="303030"/>
        </w:rPr>
        <w:t>）；</w:t>
      </w:r>
    </w:p>
    <w:p w:rsidR="008F097E" w:rsidRDefault="00FF52F2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5126990" cy="3124200"/>
            <wp:effectExtent l="0" t="0" r="698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</w:rPr>
        <w:t xml:space="preserve">  </w:t>
      </w:r>
      <w:r>
        <w:rPr>
          <w:rFonts w:hint="eastAsia"/>
          <w:color w:val="303030"/>
        </w:rPr>
        <w:t>输入论文管理系统初始密码（</w:t>
      </w:r>
      <w:r>
        <w:rPr>
          <w:rFonts w:hint="eastAsia"/>
          <w:color w:val="FF0000"/>
        </w:rPr>
        <w:t>此密码非数字门户密码</w:t>
      </w:r>
      <w:r>
        <w:rPr>
          <w:rFonts w:hint="eastAsia"/>
          <w:color w:val="303030"/>
        </w:rPr>
        <w:t>）：</w:t>
      </w:r>
    </w:p>
    <w:p w:rsidR="008F097E" w:rsidRDefault="00FF52F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</w:t>
      </w:r>
      <w:r>
        <w:rPr>
          <w:rFonts w:hint="eastAsia"/>
          <w:color w:val="303030"/>
        </w:rPr>
        <w:t>各院系初始密码按通知执行。</w:t>
      </w:r>
      <w:r>
        <w:rPr>
          <w:rFonts w:hint="eastAsia"/>
          <w:color w:val="303030"/>
        </w:rPr>
        <w:t xml:space="preserve">       </w:t>
      </w:r>
    </w:p>
    <w:p w:rsidR="008F097E" w:rsidRDefault="008F097E">
      <w:pPr>
        <w:spacing w:line="276" w:lineRule="auto"/>
        <w:ind w:firstLineChars="200" w:firstLine="420"/>
      </w:pPr>
    </w:p>
    <w:p w:rsidR="008F097E" w:rsidRDefault="00FF52F2">
      <w:pPr>
        <w:pStyle w:val="1"/>
        <w:numPr>
          <w:ilvl w:val="0"/>
          <w:numId w:val="1"/>
        </w:numPr>
        <w:spacing w:before="312"/>
      </w:pPr>
      <w:bookmarkStart w:id="21" w:name="_Toc14119"/>
      <w:r>
        <w:rPr>
          <w:rFonts w:hint="eastAsia"/>
        </w:rPr>
        <w:lastRenderedPageBreak/>
        <w:t>拟题、双选</w:t>
      </w:r>
      <w:bookmarkEnd w:id="21"/>
    </w:p>
    <w:p w:rsidR="008F097E" w:rsidRDefault="00FF52F2">
      <w:pPr>
        <w:pStyle w:val="2"/>
        <w:ind w:firstLineChars="100" w:firstLine="240"/>
      </w:pPr>
      <w:bookmarkStart w:id="22" w:name="_Toc30444"/>
      <w:r>
        <w:rPr>
          <w:rFonts w:hint="eastAsia"/>
        </w:rPr>
        <w:t>1</w:t>
      </w:r>
      <w:r>
        <w:rPr>
          <w:rFonts w:hint="eastAsia"/>
        </w:rPr>
        <w:t>、题目申报</w:t>
      </w:r>
      <w:bookmarkEnd w:id="22"/>
    </w:p>
    <w:p w:rsidR="008F097E" w:rsidRPr="009B1FC1" w:rsidRDefault="00FF52F2">
      <w:pPr>
        <w:ind w:firstLineChars="200" w:firstLine="420"/>
        <w:rPr>
          <w:color w:val="000000" w:themeColor="text1"/>
        </w:rPr>
      </w:pPr>
      <w:r w:rsidRPr="009B1FC1">
        <w:rPr>
          <w:rFonts w:hint="eastAsia"/>
          <w:color w:val="000000" w:themeColor="text1"/>
        </w:rPr>
        <w:t>学生可在学院网站查询</w:t>
      </w:r>
      <w:r w:rsidRPr="009B1FC1">
        <w:rPr>
          <w:rFonts w:hint="eastAsia"/>
          <w:color w:val="000000" w:themeColor="text1"/>
        </w:rPr>
        <w:t>2</w:t>
      </w:r>
      <w:r w:rsidRPr="009B1FC1">
        <w:rPr>
          <w:color w:val="000000" w:themeColor="text1"/>
        </w:rPr>
        <w:t>023</w:t>
      </w:r>
      <w:r w:rsidRPr="009B1FC1">
        <w:rPr>
          <w:rFonts w:hint="eastAsia"/>
          <w:color w:val="000000" w:themeColor="text1"/>
        </w:rPr>
        <w:t>届毕业论文选题指南，确定</w:t>
      </w:r>
      <w:r w:rsidR="009B1FC1" w:rsidRPr="009B1FC1">
        <w:rPr>
          <w:rFonts w:hint="eastAsia"/>
          <w:color w:val="000000" w:themeColor="text1"/>
        </w:rPr>
        <w:t>论文</w:t>
      </w:r>
      <w:r w:rsidRPr="009B1FC1">
        <w:rPr>
          <w:rFonts w:hint="eastAsia"/>
          <w:color w:val="000000" w:themeColor="text1"/>
        </w:rPr>
        <w:t>指导老师和论文题目后学生登录论文管理系统填写开题相关信息，指导老师在系统审核</w:t>
      </w:r>
      <w:r w:rsidR="009B1FC1">
        <w:rPr>
          <w:rFonts w:hint="eastAsia"/>
          <w:color w:val="000000" w:themeColor="text1"/>
        </w:rPr>
        <w:t>通过</w:t>
      </w:r>
      <w:r w:rsidRPr="009B1FC1">
        <w:rPr>
          <w:rFonts w:hint="eastAsia"/>
          <w:color w:val="000000" w:themeColor="text1"/>
        </w:rPr>
        <w:t>后即确立双选关系。</w:t>
      </w:r>
    </w:p>
    <w:p w:rsidR="008F097E" w:rsidRDefault="00FF52F2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532755" cy="3075305"/>
            <wp:effectExtent l="0" t="0" r="1270" b="127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8F097E"/>
    <w:p w:rsidR="008F097E" w:rsidRDefault="008F097E">
      <w:pPr>
        <w:rPr>
          <w:b/>
          <w:color w:val="00B050"/>
        </w:rPr>
      </w:pPr>
    </w:p>
    <w:p w:rsidR="008F097E" w:rsidRPr="009B1FC1" w:rsidRDefault="00FF52F2">
      <w:pPr>
        <w:rPr>
          <w:b/>
          <w:color w:val="000000" w:themeColor="text1"/>
        </w:rPr>
      </w:pPr>
      <w:r w:rsidRPr="009B1FC1">
        <w:rPr>
          <w:rFonts w:hint="eastAsia"/>
          <w:b/>
          <w:color w:val="000000" w:themeColor="text1"/>
        </w:rPr>
        <w:t>教育部抽检信息填写内容（必填）：</w:t>
      </w:r>
    </w:p>
    <w:p w:rsidR="008F097E" w:rsidRPr="009B1FC1" w:rsidRDefault="00FF52F2">
      <w:pPr>
        <w:rPr>
          <w:color w:val="000000" w:themeColor="text1"/>
        </w:rPr>
      </w:pPr>
      <w:r w:rsidRPr="009B1FC1">
        <w:rPr>
          <w:rFonts w:hint="eastAsia"/>
          <w:color w:val="000000" w:themeColor="text1"/>
        </w:rPr>
        <w:t>撰写语种信息：论文写作语种</w:t>
      </w:r>
    </w:p>
    <w:p w:rsidR="008F097E" w:rsidRPr="009B1FC1" w:rsidRDefault="00FF52F2">
      <w:pPr>
        <w:rPr>
          <w:color w:val="000000" w:themeColor="text1"/>
        </w:rPr>
      </w:pPr>
      <w:r w:rsidRPr="009B1FC1">
        <w:rPr>
          <w:rFonts w:hint="eastAsia"/>
          <w:color w:val="000000" w:themeColor="text1"/>
        </w:rPr>
        <w:t>论文研究方向：根据论文实际研究方向如实填写</w:t>
      </w:r>
    </w:p>
    <w:p w:rsidR="008F097E" w:rsidRPr="009B1FC1" w:rsidRDefault="00FF52F2">
      <w:pPr>
        <w:rPr>
          <w:color w:val="000000" w:themeColor="text1"/>
        </w:rPr>
      </w:pPr>
      <w:r w:rsidRPr="009B1FC1">
        <w:rPr>
          <w:rFonts w:hint="eastAsia"/>
          <w:color w:val="000000" w:themeColor="text1"/>
        </w:rPr>
        <w:t>是否本专业第一届毕业生：</w:t>
      </w:r>
      <w:proofErr w:type="gramStart"/>
      <w:r w:rsidRPr="009B1FC1">
        <w:rPr>
          <w:rFonts w:hint="eastAsia"/>
          <w:color w:val="000000" w:themeColor="text1"/>
        </w:rPr>
        <w:t>否</w:t>
      </w:r>
      <w:proofErr w:type="gramEnd"/>
    </w:p>
    <w:p w:rsidR="008F097E" w:rsidRPr="009B1FC1" w:rsidRDefault="00FF52F2">
      <w:pPr>
        <w:rPr>
          <w:color w:val="000000" w:themeColor="text1"/>
        </w:rPr>
      </w:pPr>
      <w:r w:rsidRPr="009B1FC1">
        <w:rPr>
          <w:rFonts w:hint="eastAsia"/>
          <w:color w:val="000000" w:themeColor="text1"/>
        </w:rPr>
        <w:t>上传论文（设计）类型：毕业论文</w:t>
      </w:r>
    </w:p>
    <w:p w:rsidR="008F097E" w:rsidRPr="009B1FC1" w:rsidRDefault="00FF52F2">
      <w:pPr>
        <w:rPr>
          <w:color w:val="000000" w:themeColor="text1"/>
        </w:rPr>
      </w:pPr>
      <w:r w:rsidRPr="009B1FC1">
        <w:rPr>
          <w:rFonts w:hint="eastAsia"/>
          <w:color w:val="000000" w:themeColor="text1"/>
        </w:rPr>
        <w:t>学位类型：普通高等教育</w:t>
      </w:r>
    </w:p>
    <w:p w:rsidR="008F097E" w:rsidRDefault="00FF52F2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897880" cy="1463040"/>
            <wp:effectExtent l="0" t="0" r="762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8F097E"/>
    <w:p w:rsidR="008F097E" w:rsidRDefault="00FF52F2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>
            <wp:extent cx="5295265" cy="2400935"/>
            <wp:effectExtent l="0" t="0" r="635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pPr>
        <w:pStyle w:val="2"/>
        <w:ind w:firstLineChars="100" w:firstLine="240"/>
      </w:pPr>
      <w:bookmarkStart w:id="23" w:name="_Toc17805"/>
      <w:r>
        <w:rPr>
          <w:rFonts w:hint="eastAsia"/>
        </w:rPr>
        <w:t>2</w:t>
      </w:r>
      <w:r>
        <w:rPr>
          <w:rFonts w:hint="eastAsia"/>
        </w:rPr>
        <w:t>、题目修改</w:t>
      </w:r>
      <w:bookmarkEnd w:id="23"/>
    </w:p>
    <w:p w:rsidR="008F097E" w:rsidRDefault="00FF52F2">
      <w:pPr>
        <w:ind w:left="630" w:firstLineChars="200" w:firstLine="420"/>
      </w:pPr>
      <w:r>
        <w:rPr>
          <w:rFonts w:hint="eastAsia"/>
        </w:rPr>
        <w:t>审核通过后的题目如需修改，操作路径：首页</w:t>
      </w:r>
      <w:r>
        <w:rPr>
          <w:rFonts w:hint="eastAsia"/>
        </w:rPr>
        <w:t>-</w:t>
      </w:r>
      <w:r>
        <w:rPr>
          <w:rFonts w:hint="eastAsia"/>
        </w:rPr>
        <w:t>申请修改题目</w:t>
      </w:r>
    </w:p>
    <w:p w:rsidR="008F097E" w:rsidRDefault="00FF52F2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41925" cy="2122805"/>
            <wp:effectExtent l="0" t="0" r="635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442585" cy="2573655"/>
            <wp:effectExtent l="0" t="0" r="5715" b="762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8F097E">
      <w:pPr>
        <w:widowControl/>
        <w:jc w:val="left"/>
      </w:pPr>
    </w:p>
    <w:p w:rsidR="008F097E" w:rsidRDefault="00FF52F2">
      <w:r>
        <w:rPr>
          <w:noProof/>
        </w:rPr>
        <w:lastRenderedPageBreak/>
        <w:drawing>
          <wp:inline distT="0" distB="0" distL="114300" distR="114300">
            <wp:extent cx="5273040" cy="2889885"/>
            <wp:effectExtent l="0" t="0" r="3810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注意：</w:t>
      </w:r>
    </w:p>
    <w:p w:rsidR="008F097E" w:rsidRDefault="00FF52F2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（</w:t>
      </w:r>
      <w:r>
        <w:rPr>
          <w:rFonts w:hint="eastAsia"/>
          <w:b/>
          <w:bCs/>
          <w:color w:val="C00000"/>
          <w:sz w:val="24"/>
          <w:szCs w:val="24"/>
        </w:rPr>
        <w:t>1</w:t>
      </w:r>
      <w:r>
        <w:rPr>
          <w:rFonts w:hint="eastAsia"/>
          <w:b/>
          <w:bCs/>
          <w:color w:val="C00000"/>
          <w:sz w:val="24"/>
          <w:szCs w:val="24"/>
        </w:rPr>
        <w:t>）题目未最终确定时可简略描述，后期确定后随时申请修改；</w:t>
      </w:r>
    </w:p>
    <w:p w:rsidR="008F097E" w:rsidRDefault="00FF52F2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（</w:t>
      </w:r>
      <w:r>
        <w:rPr>
          <w:rFonts w:hint="eastAsia"/>
          <w:b/>
          <w:bCs/>
          <w:color w:val="C00000"/>
          <w:sz w:val="24"/>
          <w:szCs w:val="24"/>
        </w:rPr>
        <w:t>2</w:t>
      </w:r>
      <w:r>
        <w:rPr>
          <w:rFonts w:hint="eastAsia"/>
          <w:b/>
          <w:bCs/>
          <w:color w:val="C00000"/>
          <w:sz w:val="24"/>
          <w:szCs w:val="24"/>
        </w:rPr>
        <w:t>）教育部抽检信息请同学仔细填写，此处信息可根据实际情况随时修改；</w:t>
      </w:r>
    </w:p>
    <w:p w:rsidR="008F097E" w:rsidRDefault="00FF52F2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（</w:t>
      </w:r>
      <w:r>
        <w:rPr>
          <w:rFonts w:hint="eastAsia"/>
          <w:b/>
          <w:bCs/>
          <w:color w:val="C00000"/>
          <w:sz w:val="24"/>
          <w:szCs w:val="24"/>
        </w:rPr>
        <w:t>3</w:t>
      </w:r>
      <w:r>
        <w:rPr>
          <w:rFonts w:hint="eastAsia"/>
          <w:b/>
          <w:bCs/>
          <w:color w:val="C00000"/>
          <w:sz w:val="24"/>
          <w:szCs w:val="24"/>
        </w:rPr>
        <w:t>）题目务必保证准确，尤其答辩后修改论文时，注意题目信息准确性。</w:t>
      </w:r>
    </w:p>
    <w:p w:rsidR="008F097E" w:rsidRDefault="00FF52F2">
      <w:pPr>
        <w:pStyle w:val="1"/>
        <w:spacing w:before="312"/>
      </w:pPr>
      <w:bookmarkStart w:id="24" w:name="_Toc31432"/>
      <w:bookmarkStart w:id="25" w:name="_Toc22603"/>
      <w:r>
        <w:rPr>
          <w:rFonts w:hint="eastAsia"/>
        </w:rPr>
        <w:t>四、开题报告、中期报告、</w:t>
      </w:r>
      <w:proofErr w:type="gramStart"/>
      <w:r>
        <w:rPr>
          <w:rFonts w:hint="eastAsia"/>
        </w:rPr>
        <w:t>论文查重及</w:t>
      </w:r>
      <w:proofErr w:type="gramEnd"/>
      <w:r>
        <w:rPr>
          <w:rFonts w:hint="eastAsia"/>
        </w:rPr>
        <w:t>原创授权声明</w:t>
      </w:r>
      <w:bookmarkEnd w:id="24"/>
      <w:bookmarkEnd w:id="25"/>
    </w:p>
    <w:p w:rsidR="008F097E" w:rsidRDefault="00FF52F2">
      <w:pPr>
        <w:pStyle w:val="2"/>
      </w:pPr>
      <w:bookmarkStart w:id="26" w:name="_Toc27357"/>
      <w:r>
        <w:rPr>
          <w:rFonts w:hint="eastAsia"/>
        </w:rPr>
        <w:t>1</w:t>
      </w:r>
      <w:r>
        <w:rPr>
          <w:rFonts w:hint="eastAsia"/>
        </w:rPr>
        <w:t>、提交开题报告、中期报告、原创授权声明</w:t>
      </w:r>
      <w:bookmarkEnd w:id="26"/>
    </w:p>
    <w:p w:rsidR="008F097E" w:rsidRDefault="00FF52F2">
      <w:pPr>
        <w:spacing w:line="276" w:lineRule="auto"/>
        <w:ind w:firstLineChars="200" w:firstLine="420"/>
        <w:rPr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：选择“开题管理-开题情况”打开页面，或者在学生首页的“过程文档信息-开题报告”栏的“点击提交”打开页面，按照系统要求进行填写提交。</w:t>
      </w:r>
    </w:p>
    <w:p w:rsidR="008F097E" w:rsidRDefault="00FF52F2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3099435" cy="2299335"/>
            <wp:effectExtent l="0" t="0" r="5715" b="571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l="29319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：指导教师审核前，学生可以自行修改；审核通过后，需要指导教师或</w:t>
      </w:r>
      <w:proofErr w:type="gramStart"/>
      <w:r>
        <w:rPr>
          <w:rFonts w:asciiTheme="minorEastAsia" w:hAnsiTheme="minorEastAsia" w:hint="eastAsia"/>
          <w:color w:val="303030"/>
        </w:rPr>
        <w:t>教务员</w:t>
      </w:r>
      <w:proofErr w:type="gramEnd"/>
      <w:r>
        <w:rPr>
          <w:rFonts w:asciiTheme="minorEastAsia" w:hAnsiTheme="minorEastAsia" w:hint="eastAsia"/>
          <w:color w:val="303030"/>
        </w:rPr>
        <w:t>授权修改权限才可修改。</w:t>
      </w:r>
    </w:p>
    <w:p w:rsidR="008F097E" w:rsidRDefault="00FF52F2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不需要审核的模块，学生可以直接修改。</w:t>
      </w:r>
    </w:p>
    <w:p w:rsidR="008F097E" w:rsidRPr="009B1FC1" w:rsidRDefault="00FF52F2">
      <w:pPr>
        <w:widowControl/>
        <w:ind w:firstLineChars="100" w:firstLine="211"/>
        <w:jc w:val="left"/>
        <w:rPr>
          <w:rFonts w:asciiTheme="minorEastAsia" w:hAnsiTheme="minorEastAsia"/>
          <w:b/>
          <w:bCs/>
        </w:rPr>
      </w:pPr>
      <w:r w:rsidRPr="009B1FC1">
        <w:rPr>
          <w:rFonts w:asciiTheme="minorEastAsia" w:hAnsiTheme="minorEastAsia" w:hint="eastAsia"/>
          <w:b/>
          <w:bCs/>
        </w:rPr>
        <w:t>中期报告及原创授权声明与开题报告提交方式类似，可参考。</w:t>
      </w:r>
    </w:p>
    <w:p w:rsidR="008F097E" w:rsidRDefault="00FF52F2">
      <w:pPr>
        <w:pStyle w:val="2"/>
      </w:pPr>
      <w:bookmarkStart w:id="27" w:name="_Toc16056"/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t>提交</w:t>
      </w:r>
      <w:r>
        <w:rPr>
          <w:rFonts w:hint="eastAsia"/>
        </w:rPr>
        <w:t>毕业论文</w:t>
      </w:r>
      <w:proofErr w:type="gramStart"/>
      <w:r>
        <w:rPr>
          <w:rFonts w:hint="eastAsia"/>
        </w:rPr>
        <w:t>查重稿</w:t>
      </w:r>
      <w:bookmarkEnd w:id="27"/>
      <w:proofErr w:type="gramEnd"/>
    </w:p>
    <w:p w:rsidR="008F097E" w:rsidRDefault="00FF52F2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步：选择“论文查重”打开页面，或者在学生首页的“过程文档信息-毕业设计（论文）”栏的“点击提交”打开页面</w:t>
      </w:r>
    </w:p>
    <w:p w:rsidR="008F097E" w:rsidRDefault="00FF52F2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3660775" cy="2152650"/>
            <wp:effectExtent l="0" t="0" r="6350" b="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15457" b="10550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步：输入关键词等内容，添加待上传的毕设（论文）文档，选择是否添加附件或其他内容（比如网址链接等），进行提交。</w:t>
      </w:r>
    </w:p>
    <w:p w:rsidR="008F097E" w:rsidRDefault="00FF52F2">
      <w:pPr>
        <w:widowControl/>
        <w:jc w:val="center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2283460" cy="2205355"/>
            <wp:effectExtent l="0" t="0" r="2540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1" w:rsidRDefault="00FF52F2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*目前学校设置两次检测机会，</w:t>
      </w:r>
      <w:r w:rsidR="009B1FC1">
        <w:rPr>
          <w:rFonts w:asciiTheme="minorEastAsia" w:hAnsiTheme="minorEastAsia" w:hint="eastAsia"/>
          <w:b/>
          <w:bCs/>
          <w:color w:val="303030"/>
        </w:rPr>
        <w:t>经济学院</w:t>
      </w:r>
      <w:r w:rsidR="00F91AE8">
        <w:rPr>
          <w:rFonts w:asciiTheme="minorEastAsia" w:hAnsiTheme="minorEastAsia" w:hint="eastAsia"/>
          <w:b/>
          <w:bCs/>
          <w:color w:val="303030"/>
        </w:rPr>
        <w:t>检测</w:t>
      </w:r>
      <w:bookmarkStart w:id="28" w:name="_GoBack"/>
      <w:bookmarkEnd w:id="28"/>
      <w:r w:rsidR="009B1FC1">
        <w:rPr>
          <w:rFonts w:asciiTheme="minorEastAsia" w:hAnsiTheme="minorEastAsia" w:hint="eastAsia"/>
          <w:b/>
          <w:bCs/>
          <w:color w:val="303030"/>
        </w:rPr>
        <w:t>时间：</w:t>
      </w:r>
    </w:p>
    <w:p w:rsidR="009B1FC1" w:rsidRDefault="009B1FC1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2</w:t>
      </w:r>
      <w:r>
        <w:rPr>
          <w:rFonts w:asciiTheme="minorEastAsia" w:hAnsiTheme="minorEastAsia"/>
          <w:b/>
          <w:bCs/>
          <w:color w:val="303030"/>
        </w:rPr>
        <w:t>023</w:t>
      </w:r>
      <w:r>
        <w:rPr>
          <w:rFonts w:asciiTheme="minorEastAsia" w:hAnsiTheme="minorEastAsia" w:hint="eastAsia"/>
          <w:b/>
          <w:bCs/>
          <w:color w:val="303030"/>
        </w:rPr>
        <w:t>年3月2</w:t>
      </w:r>
      <w:r>
        <w:rPr>
          <w:rFonts w:asciiTheme="minorEastAsia" w:hAnsiTheme="minorEastAsia"/>
          <w:b/>
          <w:bCs/>
          <w:color w:val="303030"/>
        </w:rPr>
        <w:t>0</w:t>
      </w:r>
      <w:r>
        <w:rPr>
          <w:rFonts w:asciiTheme="minorEastAsia" w:hAnsiTheme="minorEastAsia" w:hint="eastAsia"/>
          <w:b/>
          <w:bCs/>
          <w:color w:val="303030"/>
        </w:rPr>
        <w:t>日——</w:t>
      </w:r>
      <w:r>
        <w:rPr>
          <w:rFonts w:asciiTheme="minorEastAsia" w:hAnsiTheme="minorEastAsia"/>
          <w:b/>
          <w:bCs/>
          <w:color w:val="303030"/>
        </w:rPr>
        <w:t>2023</w:t>
      </w:r>
      <w:r>
        <w:rPr>
          <w:rFonts w:asciiTheme="minorEastAsia" w:hAnsiTheme="minorEastAsia" w:hint="eastAsia"/>
          <w:b/>
          <w:bCs/>
          <w:color w:val="303030"/>
        </w:rPr>
        <w:t>年3月2</w:t>
      </w:r>
      <w:r>
        <w:rPr>
          <w:rFonts w:asciiTheme="minorEastAsia" w:hAnsiTheme="minorEastAsia"/>
          <w:b/>
          <w:bCs/>
          <w:color w:val="303030"/>
        </w:rPr>
        <w:t>4</w:t>
      </w:r>
      <w:r>
        <w:rPr>
          <w:rFonts w:asciiTheme="minorEastAsia" w:hAnsiTheme="minorEastAsia" w:hint="eastAsia"/>
          <w:b/>
          <w:bCs/>
          <w:color w:val="303030"/>
        </w:rPr>
        <w:t>日</w:t>
      </w:r>
    </w:p>
    <w:p w:rsidR="009B1FC1" w:rsidRDefault="009B1FC1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2</w:t>
      </w:r>
      <w:r>
        <w:rPr>
          <w:rFonts w:asciiTheme="minorEastAsia" w:hAnsiTheme="minorEastAsia"/>
          <w:b/>
          <w:bCs/>
          <w:color w:val="303030"/>
        </w:rPr>
        <w:t>023</w:t>
      </w:r>
      <w:r>
        <w:rPr>
          <w:rFonts w:asciiTheme="minorEastAsia" w:hAnsiTheme="minorEastAsia" w:hint="eastAsia"/>
          <w:b/>
          <w:bCs/>
          <w:color w:val="303030"/>
        </w:rPr>
        <w:t>年4月3日——</w:t>
      </w:r>
      <w:r>
        <w:rPr>
          <w:rFonts w:asciiTheme="minorEastAsia" w:hAnsiTheme="minorEastAsia"/>
          <w:b/>
          <w:bCs/>
          <w:color w:val="303030"/>
        </w:rPr>
        <w:t>2023</w:t>
      </w:r>
      <w:r>
        <w:rPr>
          <w:rFonts w:asciiTheme="minorEastAsia" w:hAnsiTheme="minorEastAsia" w:hint="eastAsia"/>
          <w:b/>
          <w:bCs/>
          <w:color w:val="303030"/>
        </w:rPr>
        <w:t>年4月7日</w:t>
      </w:r>
    </w:p>
    <w:p w:rsidR="008F097E" w:rsidRDefault="00FF52F2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 w:rsidRPr="009B1FC1">
        <w:rPr>
          <w:rFonts w:asciiTheme="minorEastAsia" w:hAnsiTheme="minorEastAsia" w:hint="eastAsia"/>
          <w:b/>
          <w:bCs/>
        </w:rPr>
        <w:t>学生在每次截止时间到期前可进行修改再上传，系统将会自动在到期后对最后上传的版本进行检测，并给出结果。</w:t>
      </w:r>
      <w:r>
        <w:rPr>
          <w:rFonts w:asciiTheme="minorEastAsia" w:hAnsiTheme="minorEastAsia" w:hint="eastAsia"/>
          <w:b/>
          <w:bCs/>
          <w:color w:val="FF0000"/>
        </w:rPr>
        <w:t>学校规定两次机会，请同学珍惜。</w:t>
      </w:r>
    </w:p>
    <w:p w:rsidR="008F097E" w:rsidRDefault="00FF52F2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:rsidR="008F097E" w:rsidRDefault="00FF52F2">
      <w:pPr>
        <w:pStyle w:val="1"/>
        <w:spacing w:before="312"/>
      </w:pPr>
      <w:bookmarkStart w:id="29" w:name="_Toc1224238352"/>
      <w:bookmarkStart w:id="30" w:name="_Toc7332"/>
      <w:r>
        <w:rPr>
          <w:rFonts w:hint="eastAsia"/>
        </w:rPr>
        <w:t>五、查看成绩</w:t>
      </w:r>
      <w:bookmarkEnd w:id="29"/>
      <w:bookmarkEnd w:id="30"/>
    </w:p>
    <w:p w:rsidR="008F097E" w:rsidRDefault="00FF52F2">
      <w:r>
        <w:rPr>
          <w:rFonts w:hint="eastAsia"/>
        </w:rPr>
        <w:t>学生可在“我的成绩”查看自己的所有成绩</w:t>
      </w:r>
    </w:p>
    <w:p w:rsidR="008F097E" w:rsidRDefault="00FF52F2">
      <w:pPr>
        <w:pStyle w:val="1"/>
        <w:spacing w:before="312"/>
      </w:pPr>
      <w:bookmarkStart w:id="31" w:name="_Toc733160157"/>
      <w:bookmarkStart w:id="32" w:name="_Toc1326026888_WPSOffice_Level3"/>
      <w:bookmarkStart w:id="33" w:name="_Toc17699"/>
      <w:bookmarkStart w:id="34" w:name="_Toc16859"/>
      <w:r>
        <w:rPr>
          <w:rFonts w:hint="eastAsia"/>
        </w:rPr>
        <w:lastRenderedPageBreak/>
        <w:t>六、</w:t>
      </w:r>
      <w:proofErr w:type="gramStart"/>
      <w:r>
        <w:rPr>
          <w:rFonts w:hint="eastAsia"/>
        </w:rPr>
        <w:t>论文终版提交</w:t>
      </w:r>
      <w:proofErr w:type="gramEnd"/>
      <w:r>
        <w:t>及表格导出</w:t>
      </w:r>
      <w:bookmarkEnd w:id="31"/>
      <w:bookmarkEnd w:id="32"/>
      <w:bookmarkEnd w:id="33"/>
      <w:bookmarkEnd w:id="34"/>
    </w:p>
    <w:p w:rsidR="008F097E" w:rsidRDefault="00FF52F2">
      <w:pPr>
        <w:pStyle w:val="2"/>
      </w:pPr>
      <w:bookmarkStart w:id="35" w:name="_Toc2109075860"/>
      <w:bookmarkStart w:id="36" w:name="_Toc29428"/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论文终版</w:t>
      </w:r>
      <w:r>
        <w:t>提交</w:t>
      </w:r>
      <w:bookmarkEnd w:id="35"/>
      <w:bookmarkEnd w:id="36"/>
      <w:proofErr w:type="gramEnd"/>
    </w:p>
    <w:p w:rsidR="008F097E" w:rsidRDefault="009B1FC1">
      <w:pPr>
        <w:ind w:firstLine="420"/>
      </w:pPr>
      <w:r>
        <w:rPr>
          <w:rFonts w:hint="eastAsia"/>
        </w:rPr>
        <w:t>学院</w:t>
      </w:r>
      <w:r w:rsidR="00FF52F2">
        <w:rPr>
          <w:rFonts w:hint="eastAsia"/>
        </w:rPr>
        <w:t>开通</w:t>
      </w:r>
      <w:proofErr w:type="gramStart"/>
      <w:r w:rsidR="00FF52F2">
        <w:rPr>
          <w:rFonts w:hint="eastAsia"/>
        </w:rPr>
        <w:t>最终版</w:t>
      </w:r>
      <w:proofErr w:type="gramEnd"/>
      <w:r w:rsidR="00FF52F2">
        <w:rPr>
          <w:rFonts w:hint="eastAsia"/>
        </w:rPr>
        <w:t>提交权限以后</w:t>
      </w:r>
      <w:r w:rsidR="00FF52F2">
        <w:t>，学生可</w:t>
      </w:r>
      <w:r w:rsidR="00FF52F2">
        <w:rPr>
          <w:rFonts w:hint="eastAsia"/>
        </w:rPr>
        <w:t>看到</w:t>
      </w:r>
      <w:proofErr w:type="gramStart"/>
      <w:r w:rsidR="00FF52F2">
        <w:rPr>
          <w:rFonts w:hint="eastAsia"/>
        </w:rPr>
        <w:t>论文终版提</w:t>
      </w:r>
      <w:proofErr w:type="gramEnd"/>
      <w:r w:rsidR="00FF52F2">
        <w:rPr>
          <w:rFonts w:hint="eastAsia"/>
        </w:rPr>
        <w:t>交</w:t>
      </w:r>
      <w:r w:rsidR="00FF52F2">
        <w:t>按钮</w:t>
      </w:r>
      <w:r w:rsidR="00FF52F2">
        <w:rPr>
          <w:rFonts w:hint="eastAsia"/>
        </w:rPr>
        <w:t>，页面</w:t>
      </w:r>
      <w:r w:rsidR="00FF52F2">
        <w:t>与提交待检测论文页面相同</w:t>
      </w:r>
      <w:r w:rsidR="00FF52F2">
        <w:rPr>
          <w:rFonts w:hint="eastAsia"/>
        </w:rPr>
        <w:t>。位置如下：论文</w:t>
      </w:r>
      <w:proofErr w:type="gramStart"/>
      <w:r w:rsidR="00FF52F2">
        <w:rPr>
          <w:rFonts w:hint="eastAsia"/>
        </w:rPr>
        <w:t>终版管理</w:t>
      </w:r>
      <w:proofErr w:type="gramEnd"/>
      <w:r w:rsidR="00FF52F2">
        <w:rPr>
          <w:rFonts w:hint="eastAsia"/>
        </w:rPr>
        <w:t>-</w:t>
      </w:r>
      <w:r w:rsidR="00FF52F2">
        <w:rPr>
          <w:rFonts w:hint="eastAsia"/>
        </w:rPr>
        <w:t>论文终版</w:t>
      </w:r>
    </w:p>
    <w:p w:rsidR="008F097E" w:rsidRDefault="00FF52F2">
      <w:pPr>
        <w:jc w:val="center"/>
      </w:pPr>
      <w:r>
        <w:rPr>
          <w:noProof/>
        </w:rPr>
        <w:drawing>
          <wp:inline distT="0" distB="0" distL="114300" distR="114300">
            <wp:extent cx="1405255" cy="790575"/>
            <wp:effectExtent l="0" t="0" r="444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8F097E">
      <w:pPr>
        <w:ind w:firstLineChars="200" w:firstLine="420"/>
      </w:pPr>
    </w:p>
    <w:p w:rsidR="008F097E" w:rsidRDefault="00FF52F2">
      <w:pPr>
        <w:ind w:firstLineChars="200" w:firstLine="420"/>
      </w:pPr>
      <w:r>
        <w:rPr>
          <w:rFonts w:hint="eastAsia"/>
        </w:rPr>
        <w:t>进入页面后，点击“提交文档”即可</w:t>
      </w:r>
    </w:p>
    <w:p w:rsidR="008F097E" w:rsidRDefault="008F097E">
      <w:pPr>
        <w:ind w:firstLineChars="200" w:firstLine="420"/>
      </w:pPr>
    </w:p>
    <w:p w:rsidR="008F097E" w:rsidRDefault="00FF52F2">
      <w:r>
        <w:rPr>
          <w:noProof/>
        </w:rPr>
        <w:drawing>
          <wp:inline distT="0" distB="0" distL="114300" distR="114300">
            <wp:extent cx="5365115" cy="730885"/>
            <wp:effectExtent l="0" t="0" r="6985" b="25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r>
        <w:rPr>
          <w:noProof/>
        </w:rPr>
        <w:drawing>
          <wp:inline distT="0" distB="0" distL="114300" distR="114300">
            <wp:extent cx="5264785" cy="3088640"/>
            <wp:effectExtent l="0" t="0" r="2540" b="698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r>
        <w:rPr>
          <w:noProof/>
        </w:rPr>
        <w:lastRenderedPageBreak/>
        <w:drawing>
          <wp:inline distT="0" distB="0" distL="114300" distR="114300">
            <wp:extent cx="5502910" cy="3031490"/>
            <wp:effectExtent l="0" t="0" r="2540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Pr="00EC1074" w:rsidRDefault="00FF52F2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 w:rsidRPr="00EC1074"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注意：</w:t>
      </w:r>
    </w:p>
    <w:p w:rsidR="008F097E" w:rsidRPr="00EC1074" w:rsidRDefault="00FF52F2">
      <w:pPr>
        <w:pStyle w:val="a9"/>
        <w:numPr>
          <w:ilvl w:val="0"/>
          <w:numId w:val="2"/>
        </w:numPr>
        <w:ind w:firstLineChars="0"/>
        <w:rPr>
          <w:b/>
          <w:bCs/>
          <w:color w:val="FF0000"/>
          <w:sz w:val="24"/>
          <w:szCs w:val="24"/>
        </w:rPr>
      </w:pPr>
      <w:proofErr w:type="gramStart"/>
      <w:r w:rsidRPr="00EC1074">
        <w:rPr>
          <w:rFonts w:hint="eastAsia"/>
          <w:b/>
          <w:bCs/>
          <w:color w:val="FF0000"/>
          <w:sz w:val="24"/>
          <w:szCs w:val="24"/>
        </w:rPr>
        <w:t>论文终版为</w:t>
      </w:r>
      <w:proofErr w:type="gramEnd"/>
      <w:r w:rsidRPr="00EC1074">
        <w:rPr>
          <w:rFonts w:hint="eastAsia"/>
          <w:b/>
          <w:bCs/>
          <w:color w:val="FF0000"/>
          <w:sz w:val="24"/>
          <w:szCs w:val="24"/>
        </w:rPr>
        <w:t>学校最终存档版本，上传教育部抽检平台即</w:t>
      </w:r>
      <w:proofErr w:type="gramStart"/>
      <w:r w:rsidRPr="00EC1074">
        <w:rPr>
          <w:rFonts w:hint="eastAsia"/>
          <w:b/>
          <w:bCs/>
          <w:color w:val="FF0000"/>
          <w:sz w:val="24"/>
          <w:szCs w:val="24"/>
        </w:rPr>
        <w:t>为此</w:t>
      </w:r>
      <w:proofErr w:type="gramEnd"/>
      <w:r w:rsidRPr="00EC1074">
        <w:rPr>
          <w:rFonts w:hint="eastAsia"/>
          <w:b/>
          <w:bCs/>
          <w:color w:val="FF0000"/>
          <w:sz w:val="24"/>
          <w:szCs w:val="24"/>
        </w:rPr>
        <w:t>版论文，请同学</w:t>
      </w:r>
      <w:proofErr w:type="gramStart"/>
      <w:r w:rsidRPr="00EC1074">
        <w:rPr>
          <w:rFonts w:hint="eastAsia"/>
          <w:b/>
          <w:bCs/>
          <w:color w:val="FF0000"/>
          <w:sz w:val="24"/>
          <w:szCs w:val="24"/>
        </w:rPr>
        <w:t>上传前务</w:t>
      </w:r>
      <w:proofErr w:type="gramEnd"/>
      <w:r w:rsidRPr="00EC1074">
        <w:rPr>
          <w:rFonts w:hint="eastAsia"/>
          <w:b/>
          <w:bCs/>
          <w:color w:val="FF0000"/>
          <w:sz w:val="24"/>
          <w:szCs w:val="24"/>
        </w:rPr>
        <w:t>必检查正确，提交时注意关键词与论文</w:t>
      </w:r>
      <w:proofErr w:type="gramStart"/>
      <w:r w:rsidRPr="00EC1074">
        <w:rPr>
          <w:rFonts w:hint="eastAsia"/>
          <w:b/>
          <w:bCs/>
          <w:color w:val="FF0000"/>
          <w:sz w:val="24"/>
          <w:szCs w:val="24"/>
        </w:rPr>
        <w:t>终版一</w:t>
      </w:r>
      <w:proofErr w:type="gramEnd"/>
      <w:r w:rsidRPr="00EC1074">
        <w:rPr>
          <w:rFonts w:hint="eastAsia"/>
          <w:b/>
          <w:bCs/>
          <w:color w:val="FF0000"/>
          <w:sz w:val="24"/>
          <w:szCs w:val="24"/>
        </w:rPr>
        <w:t>致，且论文题目正确（如题目有改动，请联系</w:t>
      </w:r>
      <w:proofErr w:type="gramStart"/>
      <w:r w:rsidRPr="00EC1074">
        <w:rPr>
          <w:rFonts w:hint="eastAsia"/>
          <w:b/>
          <w:bCs/>
          <w:color w:val="FF0000"/>
          <w:sz w:val="24"/>
          <w:szCs w:val="24"/>
        </w:rPr>
        <w:t>教务</w:t>
      </w:r>
      <w:proofErr w:type="gramEnd"/>
      <w:r w:rsidRPr="00EC1074">
        <w:rPr>
          <w:rFonts w:hint="eastAsia"/>
          <w:b/>
          <w:bCs/>
          <w:color w:val="FF0000"/>
          <w:sz w:val="24"/>
          <w:szCs w:val="24"/>
        </w:rPr>
        <w:t>员给予权限，在双选模</w:t>
      </w:r>
      <w:proofErr w:type="gramStart"/>
      <w:r w:rsidRPr="00EC1074">
        <w:rPr>
          <w:rFonts w:hint="eastAsia"/>
          <w:b/>
          <w:bCs/>
          <w:color w:val="FF0000"/>
          <w:sz w:val="24"/>
          <w:szCs w:val="24"/>
        </w:rPr>
        <w:t>块修</w:t>
      </w:r>
      <w:proofErr w:type="gramEnd"/>
      <w:r w:rsidRPr="00EC1074">
        <w:rPr>
          <w:rFonts w:hint="eastAsia"/>
          <w:b/>
          <w:bCs/>
          <w:color w:val="FF0000"/>
          <w:sz w:val="24"/>
          <w:szCs w:val="24"/>
        </w:rPr>
        <w:t>改题目即可）。</w:t>
      </w:r>
    </w:p>
    <w:p w:rsidR="008F097E" w:rsidRPr="00EC1074" w:rsidRDefault="00FF52F2">
      <w:pPr>
        <w:pStyle w:val="a9"/>
        <w:numPr>
          <w:ilvl w:val="0"/>
          <w:numId w:val="2"/>
        </w:numPr>
        <w:ind w:firstLineChars="0"/>
        <w:rPr>
          <w:b/>
          <w:bCs/>
          <w:color w:val="FF0000"/>
          <w:sz w:val="24"/>
          <w:szCs w:val="24"/>
        </w:rPr>
      </w:pPr>
      <w:proofErr w:type="gramStart"/>
      <w:r w:rsidRPr="00EC1074">
        <w:rPr>
          <w:rFonts w:hint="eastAsia"/>
          <w:b/>
          <w:bCs/>
          <w:color w:val="FF0000"/>
          <w:sz w:val="24"/>
          <w:szCs w:val="24"/>
        </w:rPr>
        <w:t>终版论文</w:t>
      </w:r>
      <w:proofErr w:type="gramEnd"/>
      <w:r w:rsidRPr="00EC1074">
        <w:rPr>
          <w:rFonts w:hint="eastAsia"/>
          <w:b/>
          <w:bCs/>
          <w:color w:val="FF0000"/>
          <w:sz w:val="24"/>
          <w:szCs w:val="24"/>
        </w:rPr>
        <w:t>上</w:t>
      </w:r>
      <w:proofErr w:type="gramStart"/>
      <w:r w:rsidRPr="00EC1074">
        <w:rPr>
          <w:rFonts w:hint="eastAsia"/>
          <w:b/>
          <w:bCs/>
          <w:color w:val="FF0000"/>
          <w:sz w:val="24"/>
          <w:szCs w:val="24"/>
        </w:rPr>
        <w:t>传一</w:t>
      </w:r>
      <w:proofErr w:type="gramEnd"/>
      <w:r w:rsidRPr="00EC1074">
        <w:rPr>
          <w:rFonts w:hint="eastAsia"/>
          <w:b/>
          <w:bCs/>
          <w:color w:val="FF0000"/>
          <w:sz w:val="24"/>
          <w:szCs w:val="24"/>
        </w:rPr>
        <w:t>定要</w:t>
      </w:r>
      <w:r w:rsidRPr="00EC1074">
        <w:rPr>
          <w:rFonts w:hint="eastAsia"/>
          <w:b/>
          <w:bCs/>
          <w:color w:val="FF0000"/>
          <w:sz w:val="24"/>
          <w:szCs w:val="24"/>
        </w:rPr>
        <w:t>P</w:t>
      </w:r>
      <w:r w:rsidRPr="00EC1074">
        <w:rPr>
          <w:b/>
          <w:bCs/>
          <w:color w:val="FF0000"/>
          <w:sz w:val="24"/>
          <w:szCs w:val="24"/>
        </w:rPr>
        <w:t>DF</w:t>
      </w:r>
      <w:r w:rsidRPr="00EC1074">
        <w:rPr>
          <w:rFonts w:hint="eastAsia"/>
          <w:b/>
          <w:bCs/>
          <w:color w:val="FF0000"/>
          <w:sz w:val="24"/>
          <w:szCs w:val="24"/>
        </w:rPr>
        <w:t>格式。</w:t>
      </w:r>
    </w:p>
    <w:p w:rsidR="008F097E" w:rsidRPr="00EC1074" w:rsidRDefault="00FF52F2">
      <w:pPr>
        <w:pStyle w:val="a9"/>
        <w:numPr>
          <w:ilvl w:val="0"/>
          <w:numId w:val="2"/>
        </w:numPr>
        <w:ind w:firstLineChars="0"/>
        <w:rPr>
          <w:b/>
          <w:bCs/>
          <w:color w:val="FF0000"/>
          <w:sz w:val="24"/>
          <w:szCs w:val="24"/>
        </w:rPr>
      </w:pPr>
      <w:r w:rsidRPr="00EC1074">
        <w:rPr>
          <w:rFonts w:hint="eastAsia"/>
          <w:b/>
          <w:bCs/>
          <w:color w:val="FF0000"/>
          <w:sz w:val="24"/>
          <w:szCs w:val="24"/>
        </w:rPr>
        <w:t>上</w:t>
      </w:r>
      <w:proofErr w:type="gramStart"/>
      <w:r w:rsidRPr="00EC1074">
        <w:rPr>
          <w:rFonts w:hint="eastAsia"/>
          <w:b/>
          <w:bCs/>
          <w:color w:val="FF0000"/>
          <w:sz w:val="24"/>
          <w:szCs w:val="24"/>
        </w:rPr>
        <w:t>传终版</w:t>
      </w:r>
      <w:proofErr w:type="gramEnd"/>
      <w:r w:rsidRPr="00EC1074">
        <w:rPr>
          <w:rFonts w:hint="eastAsia"/>
          <w:b/>
          <w:bCs/>
          <w:color w:val="FF0000"/>
          <w:sz w:val="24"/>
          <w:szCs w:val="24"/>
        </w:rPr>
        <w:t>论文中原创声明、授权声明一定要有本人中文亲签名。</w:t>
      </w:r>
    </w:p>
    <w:p w:rsidR="008F097E" w:rsidRDefault="008F097E">
      <w:pP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</w:p>
    <w:p w:rsidR="008F097E" w:rsidRDefault="008F097E"/>
    <w:p w:rsidR="008F097E" w:rsidRDefault="00FF52F2">
      <w:pPr>
        <w:pStyle w:val="2"/>
      </w:pPr>
      <w:bookmarkStart w:id="37" w:name="_Toc872901638"/>
      <w:bookmarkStart w:id="38" w:name="_Toc9314"/>
      <w:r>
        <w:rPr>
          <w:rFonts w:hint="eastAsia"/>
        </w:rPr>
        <w:t>2</w:t>
      </w:r>
      <w:r>
        <w:rPr>
          <w:rFonts w:hint="eastAsia"/>
        </w:rPr>
        <w:t>、</w:t>
      </w:r>
      <w:r>
        <w:t>表格导出</w:t>
      </w:r>
      <w:bookmarkEnd w:id="37"/>
      <w:bookmarkEnd w:id="38"/>
    </w:p>
    <w:p w:rsidR="008F097E" w:rsidRDefault="00FF52F2">
      <w:r>
        <w:rPr>
          <w:rFonts w:hint="eastAsia"/>
        </w:rPr>
        <w:t xml:space="preserve"> </w:t>
      </w:r>
      <w:r>
        <w:rPr>
          <w:rFonts w:hint="eastAsia"/>
        </w:rPr>
        <w:t>位置：首页</w:t>
      </w:r>
      <w:r>
        <w:rPr>
          <w:rFonts w:hint="eastAsia"/>
        </w:rPr>
        <w:t>-</w:t>
      </w:r>
      <w:r>
        <w:rPr>
          <w:rFonts w:hint="eastAsia"/>
        </w:rPr>
        <w:t>导出文档，根据需要导出全部或部分文档</w:t>
      </w:r>
    </w:p>
    <w:p w:rsidR="008F097E" w:rsidRDefault="00FF52F2">
      <w:pPr>
        <w:jc w:val="center"/>
      </w:pPr>
      <w:r>
        <w:rPr>
          <w:noProof/>
        </w:rPr>
        <w:drawing>
          <wp:inline distT="0" distB="0" distL="114300" distR="114300">
            <wp:extent cx="3268980" cy="2883535"/>
            <wp:effectExtent l="0" t="0" r="7620" b="254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rcRect l="22388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097E" w:rsidRDefault="00FF52F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hint="eastAsia"/>
        </w:rPr>
        <w:t>导出的</w:t>
      </w:r>
      <w:r>
        <w:rPr>
          <w:rFonts w:hint="eastAsia"/>
        </w:rPr>
        <w:t>word</w:t>
      </w:r>
      <w:r>
        <w:rPr>
          <w:rFonts w:hint="eastAsia"/>
        </w:rPr>
        <w:t>文档，若格式有瑕疵，可进行微调</w:t>
      </w:r>
    </w:p>
    <w:sectPr w:rsidR="008F097E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539" w:rsidRDefault="00AA6539">
      <w:r>
        <w:separator/>
      </w:r>
    </w:p>
  </w:endnote>
  <w:endnote w:type="continuationSeparator" w:id="0">
    <w:p w:rsidR="00AA6539" w:rsidRDefault="00AA6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97E" w:rsidRDefault="00FF52F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097E" w:rsidRDefault="00FF52F2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F097E" w:rsidRDefault="00FF52F2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539" w:rsidRDefault="00AA6539">
      <w:r>
        <w:separator/>
      </w:r>
    </w:p>
  </w:footnote>
  <w:footnote w:type="continuationSeparator" w:id="0">
    <w:p w:rsidR="00AA6539" w:rsidRDefault="00AA6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97E" w:rsidRDefault="00FF52F2">
    <w:pPr>
      <w:pStyle w:val="a5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9F609"/>
    <w:multiLevelType w:val="singleLevel"/>
    <w:tmpl w:val="3A29F609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893549C"/>
    <w:multiLevelType w:val="multilevel"/>
    <w:tmpl w:val="5893549C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I1NGQ4MDY4NjMxYWVlMzc3ODM2NDE0MmU1ODUxYzYifQ=="/>
  </w:docVars>
  <w:rsids>
    <w:rsidRoot w:val="001110DB"/>
    <w:rsid w:val="0000196F"/>
    <w:rsid w:val="0000203D"/>
    <w:rsid w:val="000038AB"/>
    <w:rsid w:val="00006015"/>
    <w:rsid w:val="00006180"/>
    <w:rsid w:val="0001103B"/>
    <w:rsid w:val="000134B2"/>
    <w:rsid w:val="00013743"/>
    <w:rsid w:val="000138AE"/>
    <w:rsid w:val="00013931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2B7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BAC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97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1FC1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4E74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539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3F85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074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2E01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1AE8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2F2"/>
    <w:rsid w:val="00FF56DF"/>
    <w:rsid w:val="00FF5F56"/>
    <w:rsid w:val="00FF6D3E"/>
    <w:rsid w:val="00FF6EAF"/>
    <w:rsid w:val="00FF7212"/>
    <w:rsid w:val="01723697"/>
    <w:rsid w:val="05624252"/>
    <w:rsid w:val="06F21F49"/>
    <w:rsid w:val="07802007"/>
    <w:rsid w:val="088906FA"/>
    <w:rsid w:val="0A8A782F"/>
    <w:rsid w:val="0D14620C"/>
    <w:rsid w:val="112F4DE6"/>
    <w:rsid w:val="11760F3D"/>
    <w:rsid w:val="13B862C8"/>
    <w:rsid w:val="15B17662"/>
    <w:rsid w:val="181B4DA2"/>
    <w:rsid w:val="18E46CAA"/>
    <w:rsid w:val="1A097E7D"/>
    <w:rsid w:val="1CFB32A0"/>
    <w:rsid w:val="1D2C70D0"/>
    <w:rsid w:val="21D649F5"/>
    <w:rsid w:val="23333DA0"/>
    <w:rsid w:val="264335BF"/>
    <w:rsid w:val="291D5938"/>
    <w:rsid w:val="2B595BBA"/>
    <w:rsid w:val="2B9D4F6A"/>
    <w:rsid w:val="2C842731"/>
    <w:rsid w:val="31101D7D"/>
    <w:rsid w:val="33544BA7"/>
    <w:rsid w:val="382623B4"/>
    <w:rsid w:val="3A571AE7"/>
    <w:rsid w:val="3D8331DC"/>
    <w:rsid w:val="3DA16F50"/>
    <w:rsid w:val="3F807CF1"/>
    <w:rsid w:val="40141BF8"/>
    <w:rsid w:val="479F7B2F"/>
    <w:rsid w:val="49F62F7C"/>
    <w:rsid w:val="4D2B692A"/>
    <w:rsid w:val="4E297EB7"/>
    <w:rsid w:val="4EAC7D05"/>
    <w:rsid w:val="50FF0DB0"/>
    <w:rsid w:val="51055932"/>
    <w:rsid w:val="53E22C41"/>
    <w:rsid w:val="5C38418D"/>
    <w:rsid w:val="5CDC07DD"/>
    <w:rsid w:val="5DB23DD6"/>
    <w:rsid w:val="5E0A3AB0"/>
    <w:rsid w:val="5FD94F05"/>
    <w:rsid w:val="64D12C04"/>
    <w:rsid w:val="6B6C65E7"/>
    <w:rsid w:val="6F7C67C5"/>
    <w:rsid w:val="709F335B"/>
    <w:rsid w:val="73091F73"/>
    <w:rsid w:val="7A0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2FCBD1"/>
  <w15:docId w15:val="{EAB8C987-7E64-45DE-AF55-8633434E5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9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ku.co.cnki.net/Main.html?dp=pku&amp;r=1583063882952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BDC33E-4AB5-421E-800B-4C876ECF7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LYS</cp:lastModifiedBy>
  <cp:revision>5</cp:revision>
  <dcterms:created xsi:type="dcterms:W3CDTF">2022-10-24T06:41:00Z</dcterms:created>
  <dcterms:modified xsi:type="dcterms:W3CDTF">2022-10-24T06:54:00Z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RubyTemplateID" linkTarget="0">
    <vt:lpwstr>6</vt:lpwstr>
  </property>
  <property fmtid="{D5CDD505-2E9C-101B-9397-08002B2CF9AE}" pid="4" name="ICV">
    <vt:lpwstr>E1DE341852F04C98B1D531F373F0A297</vt:lpwstr>
  </property>
</Properties>
</file>